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45349" w14:textId="77777777" w:rsidR="00896F08" w:rsidRPr="00CC3A63" w:rsidRDefault="00896F08" w:rsidP="00896F08">
      <w:pPr>
        <w:adjustRightInd w:val="0"/>
        <w:rPr>
          <w:b/>
          <w:i/>
          <w:sz w:val="24"/>
          <w:szCs w:val="24"/>
        </w:rPr>
      </w:pPr>
      <w:bookmarkStart w:id="0" w:name="_Hlk132027738"/>
      <w:bookmarkStart w:id="1" w:name="page1"/>
      <w:bookmarkEnd w:id="0"/>
      <w:bookmarkEnd w:id="1"/>
      <w:r>
        <w:rPr>
          <w:rFonts w:ascii="Times New Roman" w:eastAsia="Times New Roman" w:hAnsi="Times New Roman" w:cs="Times New Roman"/>
          <w:color w:val="000000"/>
          <w:kern w:val="0"/>
          <w:sz w:val="24"/>
          <w:szCs w:val="24"/>
          <w:lang w:bidi="ar-SA"/>
        </w:rPr>
        <w:t xml:space="preserve">                                                                                                                                   </w:t>
      </w:r>
      <w:r w:rsidRPr="00CC3A63">
        <w:rPr>
          <w:b/>
          <w:i/>
          <w:sz w:val="21"/>
          <w:szCs w:val="21"/>
        </w:rPr>
        <w:t>Modello B)</w:t>
      </w:r>
    </w:p>
    <w:p w14:paraId="20BBF243" w14:textId="77777777" w:rsidR="00896F08" w:rsidRDefault="00896F08" w:rsidP="00896F08">
      <w:pPr>
        <w:adjustRightInd w:val="0"/>
        <w:spacing w:line="273" w:lineRule="exact"/>
        <w:rPr>
          <w:rFonts w:ascii="Times New Roman" w:hAnsi="Times New Roman"/>
          <w:sz w:val="24"/>
          <w:szCs w:val="24"/>
        </w:rPr>
      </w:pPr>
      <w:r>
        <w:rPr>
          <w:noProof/>
          <w:lang w:bidi="ar-SA"/>
        </w:rPr>
        <w:drawing>
          <wp:anchor distT="0" distB="0" distL="114300" distR="114300" simplePos="0" relativeHeight="251661312" behindDoc="1" locked="0" layoutInCell="0" allowOverlap="1" wp14:anchorId="3DB99C61" wp14:editId="14B11992">
            <wp:simplePos x="0" y="0"/>
            <wp:positionH relativeFrom="column">
              <wp:posOffset>-297815</wp:posOffset>
            </wp:positionH>
            <wp:positionV relativeFrom="paragraph">
              <wp:posOffset>156845</wp:posOffset>
            </wp:positionV>
            <wp:extent cx="6271260" cy="213360"/>
            <wp:effectExtent l="19050" t="0" r="0" b="0"/>
            <wp:wrapNone/>
            <wp:docPr id="4"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5" cstate="print"/>
                    <a:srcRect/>
                    <a:stretch>
                      <a:fillRect/>
                    </a:stretch>
                  </pic:blipFill>
                  <pic:spPr bwMode="auto">
                    <a:xfrm>
                      <a:off x="0" y="0"/>
                      <a:ext cx="6271260" cy="213360"/>
                    </a:xfrm>
                    <a:prstGeom prst="rect">
                      <a:avLst/>
                    </a:prstGeom>
                    <a:noFill/>
                    <a:ln w="9525">
                      <a:noFill/>
                      <a:miter lim="800000"/>
                      <a:headEnd/>
                      <a:tailEnd/>
                    </a:ln>
                  </pic:spPr>
                </pic:pic>
              </a:graphicData>
            </a:graphic>
          </wp:anchor>
        </w:drawing>
      </w:r>
    </w:p>
    <w:p w14:paraId="6549A68A" w14:textId="77777777" w:rsidR="00896F08" w:rsidRPr="00C7437E" w:rsidRDefault="00896F08" w:rsidP="00896F08">
      <w:pPr>
        <w:adjustRightInd w:val="0"/>
        <w:spacing w:line="273" w:lineRule="exact"/>
        <w:rPr>
          <w:rFonts w:ascii="Times New Roman" w:hAnsi="Times New Roman"/>
          <w:b/>
          <w:sz w:val="24"/>
          <w:szCs w:val="24"/>
        </w:rPr>
      </w:pPr>
      <w:r w:rsidRPr="00C7437E">
        <w:rPr>
          <w:b/>
          <w:sz w:val="24"/>
          <w:szCs w:val="24"/>
        </w:rPr>
        <w:t>Cod. id. progetto:</w:t>
      </w:r>
      <w:r w:rsidR="00864B4C" w:rsidRPr="00864B4C">
        <w:rPr>
          <w:b/>
          <w:sz w:val="24"/>
          <w:szCs w:val="24"/>
        </w:rPr>
        <w:t xml:space="preserve"> </w:t>
      </w:r>
      <w:r w:rsidR="00A1652A" w:rsidRPr="00D70DFE">
        <w:rPr>
          <w:rFonts w:ascii="Arial" w:hAnsi="Arial" w:cs="Arial"/>
          <w:b/>
          <w:spacing w:val="-1"/>
        </w:rPr>
        <w:t xml:space="preserve">ESO4.5.A2.B-FSEPN-LA-2026-175      </w:t>
      </w:r>
      <w:r w:rsidRPr="00C7437E">
        <w:rPr>
          <w:b/>
          <w:sz w:val="24"/>
          <w:szCs w:val="24"/>
        </w:rPr>
        <w:t xml:space="preserve">- CUP: </w:t>
      </w:r>
      <w:r w:rsidR="00A1652A" w:rsidRPr="00D70DFE">
        <w:rPr>
          <w:rFonts w:ascii="Arial" w:hAnsi="Arial" w:cs="Arial"/>
          <w:b/>
          <w:spacing w:val="-1"/>
        </w:rPr>
        <w:t>I14D26002280007</w:t>
      </w:r>
    </w:p>
    <w:p w14:paraId="5586F0CC" w14:textId="77777777" w:rsidR="00896F08" w:rsidRDefault="00896F08" w:rsidP="002F41F8">
      <w:pPr>
        <w:rPr>
          <w:rFonts w:ascii="Times New Roman" w:eastAsia="Times New Roman" w:hAnsi="Times New Roman" w:cs="Times New Roman"/>
          <w:color w:val="000000"/>
          <w:kern w:val="0"/>
          <w:sz w:val="24"/>
          <w:szCs w:val="24"/>
          <w:lang w:bidi="ar-SA"/>
        </w:rPr>
      </w:pPr>
    </w:p>
    <w:p w14:paraId="34D094D5" w14:textId="77777777" w:rsidR="002F41F8" w:rsidRDefault="00A1652A" w:rsidP="002F41F8">
      <w:r w:rsidRPr="00A1652A">
        <w:rPr>
          <w:noProof/>
          <w:lang w:bidi="ar-SA"/>
        </w:rPr>
        <w:drawing>
          <wp:inline distT="0" distB="0" distL="0" distR="0" wp14:anchorId="692EB1D4" wp14:editId="3F691045">
            <wp:extent cx="5955665" cy="556895"/>
            <wp:effectExtent l="19050" t="0" r="6985" b="0"/>
            <wp:docPr id="17"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955665" cy="556895"/>
                    </a:xfrm>
                    <a:prstGeom prst="rect">
                      <a:avLst/>
                    </a:prstGeom>
                    <a:noFill/>
                    <a:ln w="9525">
                      <a:noFill/>
                      <a:miter lim="800000"/>
                      <a:headEnd/>
                      <a:tailEnd/>
                    </a:ln>
                  </pic:spPr>
                </pic:pic>
              </a:graphicData>
            </a:graphic>
          </wp:inline>
        </w:drawing>
      </w:r>
    </w:p>
    <w:p w14:paraId="40EA773C" w14:textId="77777777" w:rsidR="002F41F8" w:rsidRDefault="002F41F8" w:rsidP="002F41F8">
      <w:pPr>
        <w:ind w:left="2" w:hanging="2"/>
        <w:jc w:val="center"/>
        <w:rPr>
          <w:rFonts w:ascii="Times New Roman" w:hAnsi="Times New Roman" w:cs="Calibri"/>
          <w:sz w:val="24"/>
          <w:szCs w:val="24"/>
          <w:lang w:bidi="ar-SA"/>
        </w:rPr>
      </w:pPr>
    </w:p>
    <w:p w14:paraId="7DED1A0D" w14:textId="77777777" w:rsidR="005A01FF" w:rsidRPr="005A01FF" w:rsidRDefault="005A01FF">
      <w:pPr>
        <w:rPr>
          <w:rFonts w:ascii="Times New Roman" w:eastAsia="Times New Roman" w:hAnsi="Times New Roman" w:cs="Times New Roman"/>
          <w:color w:val="000000"/>
          <w:kern w:val="0"/>
          <w:sz w:val="24"/>
          <w:szCs w:val="24"/>
          <w:lang w:bidi="ar-SA"/>
        </w:rPr>
      </w:pPr>
      <w:r w:rsidRPr="005A01FF">
        <w:rPr>
          <w:rFonts w:ascii="Times New Roman" w:eastAsia="Times New Roman" w:hAnsi="Times New Roman" w:cs="Times New Roman"/>
          <w:color w:val="000000"/>
          <w:kern w:val="0"/>
          <w:sz w:val="24"/>
          <w:szCs w:val="24"/>
          <w:lang w:bidi="ar-SA"/>
        </w:rPr>
        <w:t xml:space="preserve">                      </w:t>
      </w:r>
    </w:p>
    <w:p w14:paraId="0C0D5C16" w14:textId="77777777" w:rsidR="00B42AE3" w:rsidRPr="005A01FF" w:rsidRDefault="005A01FF">
      <w:pPr>
        <w:rPr>
          <w:rFonts w:ascii="Times New Roman" w:eastAsia="Times New Roman" w:hAnsi="Times New Roman" w:cs="Times New Roman"/>
          <w:color w:val="000000"/>
          <w:kern w:val="0"/>
          <w:sz w:val="24"/>
          <w:szCs w:val="24"/>
          <w:lang w:bidi="ar-SA"/>
        </w:rPr>
      </w:pPr>
      <w:r w:rsidRPr="005A01FF">
        <w:rPr>
          <w:rFonts w:ascii="Times New Roman" w:eastAsia="Times New Roman" w:hAnsi="Times New Roman" w:cs="Times New Roman"/>
          <w:color w:val="000000"/>
          <w:kern w:val="0"/>
          <w:sz w:val="24"/>
          <w:szCs w:val="24"/>
          <w:lang w:bidi="ar-SA"/>
        </w:rPr>
        <w:t xml:space="preserve">                                                                                        AL DIRIGENTE SCOLASTICO</w:t>
      </w:r>
    </w:p>
    <w:p w14:paraId="7792791A" w14:textId="77777777" w:rsidR="005A01FF" w:rsidRDefault="005A01FF">
      <w:pPr>
        <w:rPr>
          <w:rFonts w:ascii="Times New Roman" w:eastAsia="Times New Roman" w:hAnsi="Times New Roman" w:cs="Times New Roman"/>
          <w:color w:val="000000"/>
          <w:kern w:val="0"/>
          <w:sz w:val="24"/>
          <w:szCs w:val="24"/>
          <w:lang w:bidi="ar-SA"/>
        </w:rPr>
      </w:pPr>
      <w:r w:rsidRPr="005A01FF">
        <w:rPr>
          <w:rFonts w:ascii="Times New Roman" w:eastAsia="Times New Roman" w:hAnsi="Times New Roman" w:cs="Times New Roman"/>
          <w:color w:val="000000"/>
          <w:kern w:val="0"/>
          <w:sz w:val="24"/>
          <w:szCs w:val="24"/>
          <w:lang w:bidi="ar-SA"/>
        </w:rPr>
        <w:t xml:space="preserve">                                                                 </w:t>
      </w:r>
      <w:r w:rsidR="002F41F8">
        <w:rPr>
          <w:rFonts w:ascii="Times New Roman" w:eastAsia="Times New Roman" w:hAnsi="Times New Roman" w:cs="Times New Roman"/>
          <w:color w:val="000000"/>
          <w:kern w:val="0"/>
          <w:sz w:val="24"/>
          <w:szCs w:val="24"/>
          <w:lang w:bidi="ar-SA"/>
        </w:rPr>
        <w:t xml:space="preserve">                       dell’istituto G.B.Grassi</w:t>
      </w:r>
    </w:p>
    <w:p w14:paraId="493CD4BA" w14:textId="77777777" w:rsidR="002F41F8" w:rsidRPr="005A01FF" w:rsidRDefault="002F41F8">
      <w:pPr>
        <w:rPr>
          <w:rFonts w:ascii="Times New Roman" w:eastAsia="Times New Roman" w:hAnsi="Times New Roman" w:cs="Times New Roman"/>
          <w:color w:val="000000"/>
          <w:kern w:val="0"/>
          <w:sz w:val="24"/>
          <w:szCs w:val="24"/>
          <w:lang w:bidi="ar-SA"/>
        </w:rPr>
      </w:pPr>
      <w:r>
        <w:rPr>
          <w:rFonts w:ascii="Times New Roman" w:eastAsia="Times New Roman" w:hAnsi="Times New Roman" w:cs="Times New Roman"/>
          <w:color w:val="000000"/>
          <w:kern w:val="0"/>
          <w:sz w:val="24"/>
          <w:szCs w:val="24"/>
          <w:lang w:bidi="ar-SA"/>
        </w:rPr>
        <w:t xml:space="preserve">                                                                                        di Fiumicino</w:t>
      </w:r>
    </w:p>
    <w:p w14:paraId="3DB9CE32" w14:textId="77777777" w:rsidR="005A01FF" w:rsidRPr="005A01FF" w:rsidRDefault="005A01FF">
      <w:pPr>
        <w:rPr>
          <w:rFonts w:ascii="Times New Roman" w:eastAsia="Times New Roman" w:hAnsi="Times New Roman" w:cs="Times New Roman"/>
          <w:color w:val="000000"/>
          <w:kern w:val="0"/>
          <w:sz w:val="24"/>
          <w:szCs w:val="24"/>
          <w:lang w:bidi="ar-SA"/>
        </w:rPr>
      </w:pPr>
    </w:p>
    <w:p w14:paraId="1C2819DA" w14:textId="77777777" w:rsidR="005A01FF" w:rsidRPr="005A01FF" w:rsidRDefault="005A01FF">
      <w:pPr>
        <w:rPr>
          <w:rFonts w:ascii="Times New Roman" w:eastAsia="Times New Roman" w:hAnsi="Times New Roman" w:cs="Times New Roman"/>
          <w:color w:val="000000"/>
          <w:kern w:val="0"/>
          <w:sz w:val="24"/>
          <w:szCs w:val="24"/>
          <w:lang w:bidi="ar-SA"/>
        </w:rPr>
      </w:pPr>
    </w:p>
    <w:p w14:paraId="497470D3" w14:textId="77777777" w:rsidR="005A01FF" w:rsidRPr="005A01FF" w:rsidRDefault="005A01FF">
      <w:pPr>
        <w:rPr>
          <w:rFonts w:ascii="Times New Roman" w:eastAsia="Times New Roman" w:hAnsi="Times New Roman" w:cs="Times New Roman"/>
          <w:color w:val="000000"/>
          <w:kern w:val="0"/>
          <w:sz w:val="24"/>
          <w:szCs w:val="24"/>
          <w:lang w:bidi="ar-SA"/>
        </w:rPr>
      </w:pPr>
    </w:p>
    <w:p w14:paraId="13192413" w14:textId="77777777" w:rsidR="005A01FF" w:rsidRPr="00BD0991" w:rsidRDefault="005A01FF">
      <w:pPr>
        <w:rPr>
          <w:rFonts w:ascii="Times New Roman" w:hAnsi="Times New Roman"/>
          <w:bCs/>
          <w:sz w:val="24"/>
          <w:szCs w:val="24"/>
        </w:rPr>
      </w:pPr>
    </w:p>
    <w:p w14:paraId="4689A313" w14:textId="77777777" w:rsidR="005A01FF" w:rsidRPr="00896F08" w:rsidRDefault="00896F08" w:rsidP="005A01FF">
      <w:pPr>
        <w:jc w:val="center"/>
        <w:rPr>
          <w:rFonts w:ascii="Times New Roman" w:hAnsi="Times New Roman"/>
          <w:b/>
          <w:bCs/>
          <w:sz w:val="24"/>
          <w:szCs w:val="24"/>
        </w:rPr>
      </w:pPr>
      <w:r w:rsidRPr="00896F08">
        <w:rPr>
          <w:rFonts w:ascii="Times New Roman" w:hAnsi="Times New Roman"/>
          <w:b/>
          <w:bCs/>
          <w:sz w:val="24"/>
          <w:szCs w:val="24"/>
        </w:rPr>
        <w:t>DICHIARAZIONE DI INSUSSISTENZA DI CAUSE DI INCOMPATIBILITÀ</w:t>
      </w:r>
    </w:p>
    <w:p w14:paraId="2941F642" w14:textId="77777777" w:rsidR="005A01FF" w:rsidRPr="00BD0991" w:rsidRDefault="005A01FF" w:rsidP="005A01FF">
      <w:pPr>
        <w:jc w:val="both"/>
        <w:rPr>
          <w:rFonts w:ascii="Times New Roman" w:hAnsi="Times New Roman"/>
          <w:bCs/>
          <w:sz w:val="24"/>
          <w:szCs w:val="24"/>
        </w:rPr>
      </w:pPr>
    </w:p>
    <w:p w14:paraId="6290FA19" w14:textId="77777777" w:rsidR="00255480" w:rsidRDefault="00896F08" w:rsidP="00BD0991">
      <w:pPr>
        <w:jc w:val="both"/>
        <w:rPr>
          <w:rFonts w:ascii="Times New Roman" w:hAnsi="Times New Roman"/>
          <w:bCs/>
          <w:sz w:val="24"/>
          <w:szCs w:val="24"/>
        </w:rPr>
      </w:pPr>
      <w:r w:rsidRPr="00896F08">
        <w:rPr>
          <w:rFonts w:ascii="Times New Roman" w:hAnsi="Times New Roman"/>
          <w:bCs/>
          <w:sz w:val="24"/>
          <w:szCs w:val="24"/>
        </w:rPr>
        <w:t>La sottoscritta ………………..  nata  a  …………il ……………. residente a ………. cap. ……     via           n.    cell. ……………. e-mail:  ……………………………</w:t>
      </w:r>
      <w:r w:rsidR="00255480">
        <w:rPr>
          <w:rFonts w:ascii="Times New Roman" w:hAnsi="Times New Roman"/>
          <w:bCs/>
          <w:sz w:val="24"/>
          <w:szCs w:val="24"/>
        </w:rPr>
        <w:t>……</w:t>
      </w:r>
      <w:r w:rsidRPr="00896F08">
        <w:rPr>
          <w:rFonts w:ascii="Times New Roman" w:hAnsi="Times New Roman"/>
          <w:bCs/>
          <w:sz w:val="24"/>
          <w:szCs w:val="24"/>
        </w:rPr>
        <w:t xml:space="preserve"> </w:t>
      </w:r>
    </w:p>
    <w:p w14:paraId="6ED76CCB" w14:textId="77777777" w:rsidR="00BD0991" w:rsidRDefault="00896F08" w:rsidP="00BD0991">
      <w:pPr>
        <w:jc w:val="both"/>
        <w:rPr>
          <w:rFonts w:ascii="Times New Roman" w:hAnsi="Times New Roman"/>
          <w:bCs/>
          <w:sz w:val="24"/>
          <w:szCs w:val="24"/>
        </w:rPr>
      </w:pPr>
      <w:r w:rsidRPr="00896F08">
        <w:rPr>
          <w:rFonts w:ascii="Times New Roman" w:hAnsi="Times New Roman"/>
          <w:bCs/>
          <w:sz w:val="24"/>
          <w:szCs w:val="24"/>
        </w:rPr>
        <w:t>C.F. ………………………</w:t>
      </w:r>
      <w:r w:rsidR="00255480">
        <w:rPr>
          <w:rFonts w:ascii="Times New Roman" w:hAnsi="Times New Roman"/>
          <w:bCs/>
          <w:sz w:val="24"/>
          <w:szCs w:val="24"/>
        </w:rPr>
        <w:t xml:space="preserve">……………. </w:t>
      </w:r>
      <w:r w:rsidRPr="00896F08">
        <w:rPr>
          <w:rFonts w:ascii="Times New Roman" w:hAnsi="Times New Roman"/>
          <w:bCs/>
          <w:sz w:val="24"/>
          <w:szCs w:val="24"/>
        </w:rPr>
        <w:t>avendo preso visione dell’Avviso di selezione indetto dal Dirigente Scolastico  dell’I.C.”G.B. Grassi” di Fiumicino  prot. nr. ………</w:t>
      </w:r>
      <w:r w:rsidR="00255480">
        <w:rPr>
          <w:rFonts w:ascii="Times New Roman" w:hAnsi="Times New Roman"/>
          <w:bCs/>
          <w:sz w:val="24"/>
          <w:szCs w:val="24"/>
        </w:rPr>
        <w:t>……</w:t>
      </w:r>
      <w:r w:rsidRPr="00896F08">
        <w:rPr>
          <w:rFonts w:ascii="Times New Roman" w:hAnsi="Times New Roman"/>
          <w:bCs/>
          <w:sz w:val="24"/>
          <w:szCs w:val="24"/>
        </w:rPr>
        <w:t xml:space="preserve"> del …………….. per la selezione di</w:t>
      </w:r>
      <w:r>
        <w:rPr>
          <w:rFonts w:ascii="Times New Roman" w:hAnsi="Times New Roman"/>
          <w:bCs/>
          <w:sz w:val="24"/>
          <w:szCs w:val="24"/>
        </w:rPr>
        <w:t xml:space="preserve"> _____________________________</w:t>
      </w:r>
      <w:r w:rsidR="00255480">
        <w:rPr>
          <w:rFonts w:ascii="Times New Roman" w:hAnsi="Times New Roman"/>
          <w:bCs/>
          <w:sz w:val="24"/>
          <w:szCs w:val="24"/>
        </w:rPr>
        <w:t>_______________________</w:t>
      </w:r>
      <w:r>
        <w:rPr>
          <w:rFonts w:ascii="Times New Roman" w:hAnsi="Times New Roman"/>
          <w:bCs/>
          <w:sz w:val="24"/>
          <w:szCs w:val="24"/>
        </w:rPr>
        <w:t xml:space="preserve"> o nomina di _______________________________</w:t>
      </w:r>
    </w:p>
    <w:p w14:paraId="59758E2C" w14:textId="77777777" w:rsidR="00255480" w:rsidRDefault="00255480" w:rsidP="00BD0991">
      <w:pPr>
        <w:jc w:val="both"/>
        <w:rPr>
          <w:rFonts w:ascii="Times New Roman" w:hAnsi="Times New Roman"/>
          <w:bCs/>
          <w:sz w:val="24"/>
          <w:szCs w:val="24"/>
        </w:rPr>
      </w:pPr>
    </w:p>
    <w:p w14:paraId="51B2FF7C" w14:textId="340BD632" w:rsidR="00896F08" w:rsidRPr="00BD0991" w:rsidRDefault="00896F08" w:rsidP="000D3B88">
      <w:pPr>
        <w:keepNext/>
        <w:keepLines/>
        <w:jc w:val="both"/>
        <w:outlineLvl w:val="5"/>
        <w:rPr>
          <w:rFonts w:ascii="Times New Roman" w:hAnsi="Times New Roman"/>
          <w:bCs/>
          <w:sz w:val="24"/>
          <w:szCs w:val="24"/>
        </w:rPr>
      </w:pPr>
      <w:r w:rsidRPr="00864B4C">
        <w:rPr>
          <w:rFonts w:ascii="Times New Roman" w:hAnsi="Times New Roman"/>
          <w:bCs/>
          <w:sz w:val="24"/>
          <w:szCs w:val="24"/>
        </w:rPr>
        <w:t>relativa al</w:t>
      </w:r>
      <w:r w:rsidR="00A1652A" w:rsidRPr="00A1652A">
        <w:rPr>
          <w:rFonts w:ascii="Times New Roman" w:hAnsi="Times New Roman"/>
          <w:bCs/>
          <w:sz w:val="24"/>
          <w:szCs w:val="24"/>
        </w:rPr>
        <w:t>l’avviso prot. 95165 del 24/04/2026 Fondi Strutturali Europei – “PN Scuola e Competenze 2021 –  2027” - Avviso pubblico “Formazione docenti” Priorità 01 - Scuola e competenze - Fondo Sociale Europeo Plus (FSE+)Obiettivo Specifico ESO4.5, Azione ESO4.5.A2 - Sotto azione ESO4.5.A2.B;</w:t>
      </w:r>
    </w:p>
    <w:p w14:paraId="5B001A5A" w14:textId="77777777" w:rsidR="00255480" w:rsidRDefault="00255480" w:rsidP="00BD0991">
      <w:pPr>
        <w:jc w:val="center"/>
        <w:rPr>
          <w:rFonts w:ascii="Times New Roman" w:hAnsi="Times New Roman"/>
          <w:bCs/>
          <w:sz w:val="24"/>
          <w:szCs w:val="24"/>
        </w:rPr>
      </w:pPr>
    </w:p>
    <w:p w14:paraId="2DFFD486" w14:textId="77777777" w:rsidR="00255480" w:rsidRDefault="00255480" w:rsidP="00255480">
      <w:pPr>
        <w:jc w:val="center"/>
        <w:rPr>
          <w:rFonts w:ascii="Times New Roman" w:hAnsi="Times New Roman"/>
          <w:bCs/>
          <w:sz w:val="24"/>
          <w:szCs w:val="24"/>
        </w:rPr>
      </w:pPr>
      <w:r>
        <w:rPr>
          <w:rFonts w:ascii="Times New Roman" w:hAnsi="Times New Roman"/>
          <w:bCs/>
          <w:sz w:val="24"/>
          <w:szCs w:val="24"/>
        </w:rPr>
        <w:t xml:space="preserve">CONSAPEVOLE </w:t>
      </w:r>
    </w:p>
    <w:p w14:paraId="4A88ECC0" w14:textId="77777777" w:rsidR="00255480" w:rsidRDefault="00BD0991" w:rsidP="00255480">
      <w:pPr>
        <w:jc w:val="center"/>
        <w:rPr>
          <w:rFonts w:ascii="Times New Roman" w:hAnsi="Times New Roman"/>
          <w:bCs/>
          <w:sz w:val="24"/>
          <w:szCs w:val="24"/>
        </w:rPr>
      </w:pPr>
      <w:r w:rsidRPr="00BD0991">
        <w:rPr>
          <w:rFonts w:ascii="Times New Roman" w:hAnsi="Times New Roman"/>
          <w:bCs/>
          <w:sz w:val="24"/>
          <w:szCs w:val="24"/>
        </w:rPr>
        <w:t>.</w:t>
      </w:r>
      <w:r w:rsidR="00255480">
        <w:rPr>
          <w:rFonts w:ascii="Times New Roman" w:hAnsi="Times New Roman"/>
          <w:bCs/>
          <w:sz w:val="24"/>
          <w:szCs w:val="24"/>
        </w:rPr>
        <w:t xml:space="preserve"> </w:t>
      </w:r>
    </w:p>
    <w:p w14:paraId="01EF53F3" w14:textId="77777777" w:rsidR="00255480" w:rsidRDefault="00255480" w:rsidP="00255480">
      <w:pPr>
        <w:spacing w:after="208"/>
        <w:ind w:left="-5" w:hanging="10"/>
        <w:jc w:val="both"/>
        <w:rPr>
          <w:rFonts w:ascii="Times New Roman" w:hAnsi="Times New Roman"/>
          <w:bCs/>
          <w:sz w:val="24"/>
          <w:szCs w:val="24"/>
        </w:rPr>
      </w:pPr>
      <w:r w:rsidRPr="00255480">
        <w:rPr>
          <w:rFonts w:ascii="Times New Roman" w:hAnsi="Times New Roman"/>
          <w:bCs/>
          <w:sz w:val="24"/>
          <w:szCs w:val="24"/>
        </w:rPr>
        <w:t xml:space="preserve">delle sanzioni penali richiamate dall’art. 76 del D.P.R. 445 del 28/12/2000, in caso di dichiarazioni mendaci e della decadenza dei benefici eventualmente conseguenti al provvedimento emanato sulla base di dichiarazioni non veritiere, di cui all’art. 75 del D.P.R. 28/12/2000 n. 445 ai sensi e per gli effetti dell’art. 47 del citato D.P.R. 445/2000, </w:t>
      </w:r>
      <w:r w:rsidRPr="00BD0991">
        <w:rPr>
          <w:rFonts w:ascii="Times New Roman" w:hAnsi="Times New Roman"/>
          <w:bCs/>
          <w:sz w:val="24"/>
          <w:szCs w:val="24"/>
        </w:rPr>
        <w:t>la mancata sussistenza di ipotesi di conflitto di interessi come prescritto dall’art. 7 del D.P.R. 62/2013 e dall’art. 42 del D.Lgs. 50/2016</w:t>
      </w:r>
      <w:r>
        <w:rPr>
          <w:rFonts w:ascii="Times New Roman" w:hAnsi="Times New Roman"/>
          <w:bCs/>
          <w:sz w:val="24"/>
          <w:szCs w:val="24"/>
        </w:rPr>
        <w:t xml:space="preserve">  </w:t>
      </w:r>
      <w:r w:rsidRPr="00255480">
        <w:rPr>
          <w:rFonts w:ascii="Times New Roman" w:hAnsi="Times New Roman"/>
          <w:bCs/>
          <w:sz w:val="24"/>
          <w:szCs w:val="24"/>
        </w:rPr>
        <w:t>sotto la propria responsabilit</w:t>
      </w:r>
      <w:r>
        <w:rPr>
          <w:rFonts w:ascii="Times New Roman" w:hAnsi="Times New Roman"/>
          <w:bCs/>
          <w:sz w:val="24"/>
          <w:szCs w:val="24"/>
        </w:rPr>
        <w:t>à</w:t>
      </w:r>
      <w:r w:rsidRPr="00255480">
        <w:rPr>
          <w:rFonts w:ascii="Times New Roman" w:hAnsi="Times New Roman"/>
          <w:bCs/>
          <w:sz w:val="24"/>
          <w:szCs w:val="24"/>
        </w:rPr>
        <w:t xml:space="preserve"> </w:t>
      </w:r>
    </w:p>
    <w:p w14:paraId="55744EB8" w14:textId="77777777" w:rsidR="00255480" w:rsidRDefault="00255480" w:rsidP="00255480">
      <w:pPr>
        <w:spacing w:after="208"/>
        <w:ind w:left="-5" w:hanging="10"/>
        <w:jc w:val="both"/>
        <w:rPr>
          <w:rFonts w:ascii="Times New Roman" w:hAnsi="Times New Roman"/>
          <w:bCs/>
          <w:sz w:val="24"/>
          <w:szCs w:val="24"/>
        </w:rPr>
      </w:pPr>
      <w:r>
        <w:rPr>
          <w:rFonts w:ascii="Times New Roman" w:hAnsi="Times New Roman"/>
          <w:bCs/>
          <w:sz w:val="24"/>
          <w:szCs w:val="24"/>
        </w:rPr>
        <w:t xml:space="preserve">                                                                        DICHIARA </w:t>
      </w:r>
    </w:p>
    <w:p w14:paraId="69FCC096" w14:textId="77777777" w:rsidR="00255480" w:rsidRPr="00255480" w:rsidRDefault="00255480" w:rsidP="00255480">
      <w:pPr>
        <w:spacing w:after="35"/>
        <w:ind w:left="-5" w:right="-6" w:hanging="10"/>
        <w:jc w:val="both"/>
        <w:rPr>
          <w:rFonts w:ascii="Times New Roman" w:hAnsi="Times New Roman"/>
          <w:bCs/>
          <w:sz w:val="24"/>
          <w:szCs w:val="24"/>
        </w:rPr>
      </w:pPr>
      <w:r w:rsidRPr="00255480">
        <w:rPr>
          <w:rFonts w:ascii="Times New Roman" w:hAnsi="Times New Roman"/>
          <w:bCs/>
          <w:sz w:val="24"/>
          <w:szCs w:val="24"/>
        </w:rPr>
        <w:t xml:space="preserve">di non trovarsi in nessuna della condizioni di incompatibilità previste dalle Disposizioni e Istruzioni per l’attuazione delle iniziative cofinanziate dai Fondi Strutturali europei 2014/2020, ovvero di:  </w:t>
      </w:r>
    </w:p>
    <w:p w14:paraId="20751FDF" w14:textId="77777777" w:rsidR="00BD0991" w:rsidRPr="00BD0991" w:rsidRDefault="00BD0991" w:rsidP="00BD0991">
      <w:pPr>
        <w:jc w:val="both"/>
        <w:rPr>
          <w:rFonts w:ascii="Times New Roman" w:hAnsi="Times New Roman"/>
          <w:bCs/>
          <w:sz w:val="24"/>
          <w:szCs w:val="24"/>
        </w:rPr>
      </w:pPr>
    </w:p>
    <w:p w14:paraId="48547EA2" w14:textId="77777777" w:rsidR="00BD0991" w:rsidRPr="00BD0991" w:rsidRDefault="00BD0991" w:rsidP="00BD0991">
      <w:pPr>
        <w:widowControl/>
        <w:numPr>
          <w:ilvl w:val="0"/>
          <w:numId w:val="1"/>
        </w:numPr>
        <w:pBdr>
          <w:top w:val="nil"/>
          <w:left w:val="nil"/>
          <w:bottom w:val="nil"/>
          <w:right w:val="nil"/>
          <w:between w:val="nil"/>
        </w:pBdr>
        <w:autoSpaceDE/>
        <w:autoSpaceDN/>
        <w:jc w:val="both"/>
        <w:rPr>
          <w:rFonts w:ascii="Times New Roman" w:hAnsi="Times New Roman"/>
          <w:bCs/>
          <w:sz w:val="24"/>
          <w:szCs w:val="24"/>
        </w:rPr>
      </w:pPr>
      <w:r w:rsidRPr="00BD0991">
        <w:rPr>
          <w:rFonts w:ascii="Times New Roman" w:hAnsi="Times New Roman"/>
          <w:bCs/>
          <w:sz w:val="24"/>
          <w:szCs w:val="24"/>
        </w:rPr>
        <w:t>di avere/non avere impieghi presso soggetti pubblici o privati, a tempo determinato/indeterminato, pieno o parziale, in qualsiasi qualifica o ruolo, anche di consulenza, retribuiti e/o a titolo gratuito, svolti attualmente o nei tre anni antecedenti la partecipazione alla procedura</w:t>
      </w:r>
      <w:r>
        <w:rPr>
          <w:rFonts w:ascii="Times New Roman" w:hAnsi="Times New Roman"/>
          <w:bCs/>
          <w:sz w:val="24"/>
          <w:szCs w:val="24"/>
        </w:rPr>
        <w:t xml:space="preserve"> per l’individuazione della figura per l’incarico di _________________________________________________________________________ </w:t>
      </w:r>
    </w:p>
    <w:p w14:paraId="6C8AF7C6" w14:textId="77777777" w:rsidR="00BD0991" w:rsidRPr="00BD0991" w:rsidRDefault="00BD0991" w:rsidP="00BD0991">
      <w:pPr>
        <w:widowControl/>
        <w:numPr>
          <w:ilvl w:val="0"/>
          <w:numId w:val="1"/>
        </w:numPr>
        <w:pBdr>
          <w:top w:val="nil"/>
          <w:left w:val="nil"/>
          <w:bottom w:val="nil"/>
          <w:right w:val="nil"/>
          <w:between w:val="nil"/>
        </w:pBdr>
        <w:autoSpaceDE/>
        <w:autoSpaceDN/>
        <w:jc w:val="both"/>
        <w:rPr>
          <w:rFonts w:ascii="Times New Roman" w:hAnsi="Times New Roman"/>
          <w:bCs/>
          <w:sz w:val="24"/>
          <w:szCs w:val="24"/>
        </w:rPr>
      </w:pPr>
      <w:r w:rsidRPr="00BD0991">
        <w:rPr>
          <w:rFonts w:ascii="Times New Roman" w:hAnsi="Times New Roman"/>
          <w:bCs/>
          <w:sz w:val="24"/>
          <w:szCs w:val="24"/>
        </w:rPr>
        <w:lastRenderedPageBreak/>
        <w:t>di avere/non avere partecipazioni a società di persone e/o di capitali, con o senza incarico di amministrazione, detenute attualmente ovvero nei tre anni antecedenti la partecipazione alla procedura: ____________________;</w:t>
      </w:r>
    </w:p>
    <w:p w14:paraId="2A50487D" w14:textId="77777777" w:rsidR="00BD0991" w:rsidRPr="00BD0991" w:rsidRDefault="00BD0991" w:rsidP="00BD0991">
      <w:pPr>
        <w:widowControl/>
        <w:numPr>
          <w:ilvl w:val="0"/>
          <w:numId w:val="1"/>
        </w:numPr>
        <w:pBdr>
          <w:top w:val="nil"/>
          <w:left w:val="nil"/>
          <w:bottom w:val="nil"/>
          <w:right w:val="nil"/>
          <w:between w:val="nil"/>
        </w:pBdr>
        <w:autoSpaceDE/>
        <w:autoSpaceDN/>
        <w:jc w:val="both"/>
        <w:rPr>
          <w:rFonts w:ascii="Times New Roman" w:hAnsi="Times New Roman"/>
          <w:bCs/>
          <w:sz w:val="24"/>
          <w:szCs w:val="24"/>
        </w:rPr>
      </w:pPr>
      <w:r w:rsidRPr="00BD0991">
        <w:rPr>
          <w:rFonts w:ascii="Times New Roman" w:hAnsi="Times New Roman"/>
          <w:bCs/>
          <w:sz w:val="24"/>
          <w:szCs w:val="24"/>
        </w:rPr>
        <w:t>di avere/non avere accordi di collaborazione scientifica, delle partecipazioni ad iniziative o a società e studi di professionisti, comunque denominati (ad es. incarichi di ricercatore, responsabile scientifico, collaboratore di progetti), condotti con taluna delle imprese partecipanti alla procedura ovvero, personalmente, con i suoi soci/rappresentanti legali/amministratori, ovvero relativi ai tre anni antecedenti la partecipazione alla procedura: ____________________________________________;</w:t>
      </w:r>
    </w:p>
    <w:p w14:paraId="64F9AA11" w14:textId="77777777" w:rsidR="00BD0991" w:rsidRPr="00BD0991" w:rsidRDefault="00BD0991" w:rsidP="00BD0991">
      <w:pPr>
        <w:widowControl/>
        <w:numPr>
          <w:ilvl w:val="0"/>
          <w:numId w:val="1"/>
        </w:numPr>
        <w:pBdr>
          <w:top w:val="nil"/>
          <w:left w:val="nil"/>
          <w:bottom w:val="nil"/>
          <w:right w:val="nil"/>
          <w:between w:val="nil"/>
        </w:pBdr>
        <w:autoSpaceDE/>
        <w:autoSpaceDN/>
        <w:jc w:val="both"/>
        <w:rPr>
          <w:rFonts w:ascii="Times New Roman" w:hAnsi="Times New Roman"/>
          <w:bCs/>
          <w:sz w:val="24"/>
          <w:szCs w:val="24"/>
        </w:rPr>
      </w:pPr>
      <w:r w:rsidRPr="00BD0991">
        <w:rPr>
          <w:rFonts w:ascii="Times New Roman" w:hAnsi="Times New Roman"/>
          <w:bCs/>
          <w:sz w:val="24"/>
          <w:szCs w:val="24"/>
        </w:rPr>
        <w:t>di avere/non avere partecipazioni, in atto ovvero possedute nei tre anni antecedenti, in società di capitali pubbliche o private: _________________________________________________________;</w:t>
      </w:r>
    </w:p>
    <w:p w14:paraId="58FE3307" w14:textId="77777777" w:rsidR="00BD0991" w:rsidRPr="00BD0991" w:rsidRDefault="00BD0991" w:rsidP="00BD0991">
      <w:pPr>
        <w:widowControl/>
        <w:numPr>
          <w:ilvl w:val="0"/>
          <w:numId w:val="1"/>
        </w:numPr>
        <w:pBdr>
          <w:top w:val="nil"/>
          <w:left w:val="nil"/>
          <w:bottom w:val="nil"/>
          <w:right w:val="nil"/>
          <w:between w:val="nil"/>
        </w:pBdr>
        <w:autoSpaceDE/>
        <w:autoSpaceDN/>
        <w:jc w:val="both"/>
        <w:rPr>
          <w:rFonts w:ascii="Times New Roman" w:hAnsi="Times New Roman"/>
          <w:bCs/>
          <w:sz w:val="24"/>
          <w:szCs w:val="24"/>
        </w:rPr>
      </w:pPr>
      <w:r w:rsidRPr="00BD0991">
        <w:rPr>
          <w:rFonts w:ascii="Times New Roman" w:hAnsi="Times New Roman"/>
          <w:bCs/>
          <w:sz w:val="24"/>
          <w:szCs w:val="24"/>
        </w:rPr>
        <w:t>che attualmente o nei tre anni antecedenti, un parente, affine entro il secondo grado, il coniuge, il convivente o colui con il quale si abbia frequentazione abituale riveste o abbia rivestito, a titolo gratuito o oneroso, cariche o incarichi nell’ambito delle società partecipanti alla procedura ovvero abbia prestato per esse attività professionale, comunque denominata, a titolo gratuito o oneroso: ☐si ☐no;</w:t>
      </w:r>
    </w:p>
    <w:p w14:paraId="2AF8801E" w14:textId="77777777" w:rsidR="00BD0991" w:rsidRDefault="00BD0991" w:rsidP="00BD0991">
      <w:pPr>
        <w:widowControl/>
        <w:numPr>
          <w:ilvl w:val="0"/>
          <w:numId w:val="1"/>
        </w:numPr>
        <w:pBdr>
          <w:top w:val="nil"/>
          <w:left w:val="nil"/>
          <w:bottom w:val="nil"/>
          <w:right w:val="nil"/>
          <w:between w:val="nil"/>
        </w:pBdr>
        <w:autoSpaceDE/>
        <w:autoSpaceDN/>
        <w:jc w:val="both"/>
        <w:rPr>
          <w:rFonts w:ascii="Times New Roman" w:hAnsi="Times New Roman"/>
          <w:bCs/>
          <w:sz w:val="24"/>
          <w:szCs w:val="24"/>
        </w:rPr>
      </w:pPr>
      <w:r w:rsidRPr="00BD0991">
        <w:rPr>
          <w:rFonts w:ascii="Times New Roman" w:hAnsi="Times New Roman"/>
          <w:bCs/>
          <w:sz w:val="24"/>
          <w:szCs w:val="24"/>
        </w:rPr>
        <w:t>cariche o incarichi, comunque denominati, a titolo gratuito o oneroso, in corso o relativi ai tre anni antecedenti nell’ambito di una qualsiasi società privata da parte di un parente, affine entro il secondo grado, coniuge, convivente o colui con il quale si abbia frequentazione abituale: ☐si ☐no;</w:t>
      </w:r>
    </w:p>
    <w:p w14:paraId="5CAE10AD" w14:textId="2618B6B4" w:rsidR="00C6113E" w:rsidRPr="00C6113E" w:rsidRDefault="00C6113E" w:rsidP="00C6113E">
      <w:pPr>
        <w:pStyle w:val="Paragrafoelenco"/>
        <w:numPr>
          <w:ilvl w:val="0"/>
          <w:numId w:val="1"/>
        </w:numPr>
        <w:tabs>
          <w:tab w:val="left" w:pos="721"/>
          <w:tab w:val="left" w:pos="723"/>
        </w:tabs>
        <w:spacing w:line="278" w:lineRule="auto"/>
        <w:rPr>
          <w:sz w:val="24"/>
        </w:rPr>
      </w:pPr>
      <w:r>
        <w:rPr>
          <w:sz w:val="24"/>
        </w:rPr>
        <w:t>che non sussistono diverse ragioni di opportunità che si frappongano al conferimento dell’incarico in questione;</w:t>
      </w:r>
    </w:p>
    <w:p w14:paraId="73CD650F" w14:textId="22405B58" w:rsidR="00C6113E" w:rsidRPr="00C6113E" w:rsidRDefault="00C6113E" w:rsidP="00C6113E">
      <w:pPr>
        <w:pStyle w:val="Paragrafoelenco"/>
        <w:numPr>
          <w:ilvl w:val="0"/>
          <w:numId w:val="1"/>
        </w:numPr>
        <w:tabs>
          <w:tab w:val="left" w:pos="721"/>
          <w:tab w:val="left" w:pos="723"/>
        </w:tabs>
        <w:ind w:right="146"/>
        <w:rPr>
          <w:sz w:val="24"/>
        </w:rPr>
      </w:pPr>
      <w:r>
        <w:rPr>
          <w:sz w:val="24"/>
        </w:rPr>
        <w:t>di aver preso piena cognizione del D.M. 26 aprile 2022, n. 105, recante il Codice di comportamento dei dipendenti del Ministero dell’istruzione e del merito;</w:t>
      </w:r>
    </w:p>
    <w:p w14:paraId="29AAE317" w14:textId="77777777" w:rsidR="00C6113E" w:rsidRDefault="00C6113E" w:rsidP="00C6113E">
      <w:pPr>
        <w:pStyle w:val="Paragrafoelenco"/>
        <w:numPr>
          <w:ilvl w:val="0"/>
          <w:numId w:val="1"/>
        </w:numPr>
        <w:tabs>
          <w:tab w:val="left" w:pos="721"/>
          <w:tab w:val="left" w:pos="723"/>
        </w:tabs>
        <w:rPr>
          <w:sz w:val="24"/>
        </w:rPr>
      </w:pPr>
      <w:r>
        <w:rPr>
          <w:sz w:val="24"/>
        </w:rPr>
        <w:t>di impegnarsi a comunicare tempestivamente all’Istituzione scolastica eventuali variazioni che dovessero intervenire nel corso dello svolgimento dell’incarico;</w:t>
      </w:r>
    </w:p>
    <w:p w14:paraId="1BEB6FCB" w14:textId="02547058" w:rsidR="00C6113E" w:rsidRPr="00C6113E" w:rsidRDefault="00C6113E" w:rsidP="00C6113E">
      <w:pPr>
        <w:pStyle w:val="Paragrafoelenco"/>
        <w:numPr>
          <w:ilvl w:val="0"/>
          <w:numId w:val="1"/>
        </w:numPr>
        <w:tabs>
          <w:tab w:val="left" w:pos="721"/>
          <w:tab w:val="left" w:pos="723"/>
        </w:tabs>
        <w:ind w:right="146"/>
        <w:rPr>
          <w:sz w:val="24"/>
        </w:rPr>
      </w:pPr>
      <w:r>
        <w:rPr>
          <w:sz w:val="24"/>
        </w:rPr>
        <w:t>di impegnarsi altresì a comunicare all’Istituzione scolastica qualsiasi altra circostanza sopravvenuta di carattere ostativo rispetto all’espletamento dell’incarico;</w:t>
      </w:r>
    </w:p>
    <w:p w14:paraId="322C7898" w14:textId="054A7891" w:rsidR="00C6113E" w:rsidRDefault="00C6113E" w:rsidP="00C6113E">
      <w:pPr>
        <w:pStyle w:val="Paragrafoelenco"/>
        <w:numPr>
          <w:ilvl w:val="0"/>
          <w:numId w:val="1"/>
        </w:numPr>
        <w:tabs>
          <w:tab w:val="left" w:pos="721"/>
          <w:tab w:val="left" w:pos="723"/>
        </w:tabs>
        <w:ind w:right="137"/>
        <w:rPr>
          <w:sz w:val="24"/>
        </w:rPr>
      </w:pPr>
      <w:r>
        <w:rPr>
          <w:sz w:val="24"/>
        </w:rPr>
        <w:t>di</w:t>
      </w:r>
      <w:r>
        <w:rPr>
          <w:spacing w:val="-10"/>
          <w:sz w:val="24"/>
        </w:rPr>
        <w:t xml:space="preserve"> </w:t>
      </w:r>
      <w:r>
        <w:rPr>
          <w:sz w:val="24"/>
        </w:rPr>
        <w:t>essere</w:t>
      </w:r>
      <w:r>
        <w:rPr>
          <w:spacing w:val="-10"/>
          <w:sz w:val="24"/>
        </w:rPr>
        <w:t xml:space="preserve"> </w:t>
      </w:r>
      <w:r>
        <w:rPr>
          <w:sz w:val="24"/>
        </w:rPr>
        <w:t>stato</w:t>
      </w:r>
      <w:r>
        <w:rPr>
          <w:spacing w:val="-9"/>
          <w:sz w:val="24"/>
        </w:rPr>
        <w:t xml:space="preserve"> </w:t>
      </w:r>
      <w:r>
        <w:rPr>
          <w:sz w:val="24"/>
        </w:rPr>
        <w:t>informato,</w:t>
      </w:r>
      <w:r>
        <w:rPr>
          <w:spacing w:val="-9"/>
          <w:sz w:val="24"/>
        </w:rPr>
        <w:t xml:space="preserve"> </w:t>
      </w:r>
      <w:r>
        <w:rPr>
          <w:sz w:val="24"/>
        </w:rPr>
        <w:t>ai</w:t>
      </w:r>
      <w:r>
        <w:rPr>
          <w:spacing w:val="-10"/>
          <w:sz w:val="24"/>
        </w:rPr>
        <w:t xml:space="preserve"> </w:t>
      </w:r>
      <w:r>
        <w:rPr>
          <w:sz w:val="24"/>
        </w:rPr>
        <w:t>sensi</w:t>
      </w:r>
      <w:r>
        <w:rPr>
          <w:spacing w:val="-10"/>
          <w:sz w:val="24"/>
        </w:rPr>
        <w:t xml:space="preserve"> </w:t>
      </w:r>
      <w:r>
        <w:rPr>
          <w:sz w:val="24"/>
        </w:rPr>
        <w:t>dell’art.</w:t>
      </w:r>
      <w:r>
        <w:rPr>
          <w:spacing w:val="-9"/>
          <w:sz w:val="24"/>
        </w:rPr>
        <w:t xml:space="preserve"> </w:t>
      </w:r>
      <w:r>
        <w:rPr>
          <w:sz w:val="24"/>
        </w:rPr>
        <w:t>13</w:t>
      </w:r>
      <w:r>
        <w:rPr>
          <w:spacing w:val="-9"/>
          <w:sz w:val="24"/>
        </w:rPr>
        <w:t xml:space="preserve"> </w:t>
      </w:r>
      <w:r>
        <w:rPr>
          <w:sz w:val="24"/>
        </w:rPr>
        <w:t>del</w:t>
      </w:r>
      <w:r>
        <w:rPr>
          <w:spacing w:val="-10"/>
          <w:sz w:val="24"/>
        </w:rPr>
        <w:t xml:space="preserve"> </w:t>
      </w:r>
      <w:r>
        <w:rPr>
          <w:sz w:val="24"/>
        </w:rPr>
        <w:t>Regolamento</w:t>
      </w:r>
      <w:r>
        <w:rPr>
          <w:spacing w:val="-9"/>
          <w:sz w:val="24"/>
        </w:rPr>
        <w:t xml:space="preserve"> </w:t>
      </w:r>
      <w:r>
        <w:rPr>
          <w:sz w:val="24"/>
        </w:rPr>
        <w:t>(UE)</w:t>
      </w:r>
      <w:r>
        <w:rPr>
          <w:spacing w:val="-9"/>
          <w:sz w:val="24"/>
        </w:rPr>
        <w:t xml:space="preserve"> </w:t>
      </w:r>
      <w:r>
        <w:rPr>
          <w:sz w:val="24"/>
        </w:rPr>
        <w:t>2016/679</w:t>
      </w:r>
      <w:r>
        <w:rPr>
          <w:spacing w:val="-9"/>
          <w:sz w:val="24"/>
        </w:rPr>
        <w:t xml:space="preserve"> </w:t>
      </w:r>
      <w:r>
        <w:rPr>
          <w:sz w:val="24"/>
        </w:rPr>
        <w:t>del</w:t>
      </w:r>
      <w:r>
        <w:rPr>
          <w:spacing w:val="-10"/>
          <w:sz w:val="24"/>
        </w:rPr>
        <w:t xml:space="preserve"> </w:t>
      </w:r>
      <w:r>
        <w:rPr>
          <w:sz w:val="24"/>
        </w:rPr>
        <w:t>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3285317C" w14:textId="77777777" w:rsidR="00255480" w:rsidRPr="00BD0991" w:rsidRDefault="00255480" w:rsidP="00255480">
      <w:pPr>
        <w:widowControl/>
        <w:pBdr>
          <w:top w:val="nil"/>
          <w:left w:val="nil"/>
          <w:bottom w:val="nil"/>
          <w:right w:val="nil"/>
          <w:between w:val="nil"/>
        </w:pBdr>
        <w:autoSpaceDE/>
        <w:autoSpaceDN/>
        <w:ind w:left="720"/>
        <w:jc w:val="both"/>
        <w:rPr>
          <w:rFonts w:ascii="Times New Roman" w:hAnsi="Times New Roman"/>
          <w:bCs/>
          <w:sz w:val="24"/>
          <w:szCs w:val="24"/>
        </w:rPr>
      </w:pPr>
    </w:p>
    <w:p w14:paraId="2F7A5BF5" w14:textId="77777777" w:rsidR="00342650" w:rsidRPr="00CC3A63" w:rsidRDefault="00342650" w:rsidP="000D3B88">
      <w:pPr>
        <w:spacing w:after="218"/>
        <w:rPr>
          <w:sz w:val="18"/>
          <w:szCs w:val="18"/>
        </w:rPr>
      </w:pPr>
    </w:p>
    <w:p w14:paraId="04268758" w14:textId="77777777" w:rsidR="00342650" w:rsidRPr="00107647" w:rsidRDefault="00342650" w:rsidP="00342650">
      <w:pPr>
        <w:spacing w:after="306"/>
        <w:ind w:left="-5" w:hanging="10"/>
        <w:rPr>
          <w:rFonts w:ascii="Times New Roman" w:hAnsi="Times New Roman"/>
          <w:bCs/>
          <w:sz w:val="24"/>
          <w:szCs w:val="24"/>
        </w:rPr>
      </w:pPr>
      <w:r w:rsidRPr="00107647">
        <w:rPr>
          <w:rFonts w:ascii="Times New Roman" w:hAnsi="Times New Roman"/>
          <w:bCs/>
          <w:sz w:val="24"/>
          <w:szCs w:val="24"/>
        </w:rPr>
        <w:t>Fiumicino,</w:t>
      </w:r>
      <w:r w:rsidR="00107647">
        <w:rPr>
          <w:rFonts w:ascii="Times New Roman" w:hAnsi="Times New Roman"/>
          <w:bCs/>
          <w:sz w:val="24"/>
          <w:szCs w:val="24"/>
        </w:rPr>
        <w:t xml:space="preserve"> </w:t>
      </w:r>
      <w:r w:rsidRPr="00107647">
        <w:rPr>
          <w:rFonts w:ascii="Times New Roman" w:hAnsi="Times New Roman"/>
          <w:bCs/>
          <w:sz w:val="24"/>
          <w:szCs w:val="24"/>
        </w:rPr>
        <w:t xml:space="preserve"> _ _/_ _/</w:t>
      </w:r>
      <w:r w:rsidRPr="00107647">
        <w:rPr>
          <w:rFonts w:ascii="Times New Roman" w:hAnsi="Times New Roman"/>
          <w:bCs/>
          <w:sz w:val="24"/>
          <w:szCs w:val="24"/>
        </w:rPr>
        <w:softHyphen/>
      </w:r>
      <w:r w:rsidRPr="00107647">
        <w:rPr>
          <w:rFonts w:ascii="Times New Roman" w:hAnsi="Times New Roman"/>
          <w:bCs/>
          <w:sz w:val="24"/>
          <w:szCs w:val="24"/>
        </w:rPr>
        <w:softHyphen/>
        <w:t>_ _</w:t>
      </w:r>
    </w:p>
    <w:p w14:paraId="5522FD6E" w14:textId="77777777" w:rsidR="00342650" w:rsidRPr="00107647" w:rsidRDefault="00342650" w:rsidP="00342650">
      <w:pPr>
        <w:spacing w:after="316"/>
        <w:rPr>
          <w:rFonts w:ascii="Times New Roman" w:hAnsi="Times New Roman"/>
          <w:bCs/>
          <w:sz w:val="24"/>
          <w:szCs w:val="24"/>
        </w:rPr>
      </w:pPr>
    </w:p>
    <w:p w14:paraId="3A614339" w14:textId="77777777" w:rsidR="00342650" w:rsidRPr="00107647" w:rsidRDefault="00342650" w:rsidP="00342650">
      <w:pPr>
        <w:spacing w:after="347"/>
        <w:ind w:left="-5" w:hanging="10"/>
        <w:rPr>
          <w:rFonts w:ascii="Times New Roman" w:hAnsi="Times New Roman"/>
          <w:bCs/>
          <w:sz w:val="24"/>
          <w:szCs w:val="24"/>
        </w:rPr>
      </w:pPr>
      <w:r w:rsidRPr="00107647">
        <w:rPr>
          <w:rFonts w:ascii="Times New Roman" w:hAnsi="Times New Roman"/>
          <w:bCs/>
          <w:sz w:val="24"/>
          <w:szCs w:val="24"/>
        </w:rPr>
        <w:t>FI</w:t>
      </w:r>
      <w:r w:rsidR="00107647">
        <w:rPr>
          <w:rFonts w:ascii="Times New Roman" w:hAnsi="Times New Roman"/>
          <w:bCs/>
          <w:sz w:val="24"/>
          <w:szCs w:val="24"/>
        </w:rPr>
        <w:t>RMA…………………………………………………………</w:t>
      </w:r>
      <w:r w:rsidRPr="00107647">
        <w:rPr>
          <w:rFonts w:ascii="Times New Roman" w:hAnsi="Times New Roman"/>
          <w:bCs/>
          <w:sz w:val="24"/>
          <w:szCs w:val="24"/>
        </w:rPr>
        <w:t xml:space="preserve"> (per esteso e leggibile) </w:t>
      </w:r>
    </w:p>
    <w:p w14:paraId="405CA884" w14:textId="77777777" w:rsidR="005A01FF" w:rsidRPr="005A01FF" w:rsidRDefault="005A01FF" w:rsidP="005A01FF">
      <w:pPr>
        <w:jc w:val="both"/>
        <w:rPr>
          <w:rFonts w:ascii="Times New Roman" w:eastAsia="Times New Roman" w:hAnsi="Times New Roman" w:cs="Times New Roman"/>
          <w:color w:val="000000"/>
          <w:kern w:val="0"/>
          <w:sz w:val="24"/>
          <w:szCs w:val="24"/>
          <w:lang w:bidi="ar-SA"/>
        </w:rPr>
      </w:pPr>
    </w:p>
    <w:sectPr w:rsidR="005A01FF" w:rsidRPr="005A01FF" w:rsidSect="00B42AE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altName w:val="¿åv¬"/>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BE3742"/>
    <w:multiLevelType w:val="multilevel"/>
    <w:tmpl w:val="3D345F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40C2517"/>
    <w:multiLevelType w:val="hybridMultilevel"/>
    <w:tmpl w:val="29F28942"/>
    <w:lvl w:ilvl="0" w:tplc="3C1A25F6">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08E100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02E089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4F6954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E45DE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AEC76C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90E00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76369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E24866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3556F2B"/>
    <w:multiLevelType w:val="hybridMultilevel"/>
    <w:tmpl w:val="4A5E78BE"/>
    <w:lvl w:ilvl="0" w:tplc="9B906DA6">
      <w:start w:val="1"/>
      <w:numFmt w:val="lowerLetter"/>
      <w:lvlText w:val="%1)"/>
      <w:lvlJc w:val="left"/>
      <w:pPr>
        <w:ind w:left="723" w:hanging="361"/>
        <w:jc w:val="left"/>
      </w:pPr>
      <w:rPr>
        <w:rFonts w:ascii="Times New Roman" w:eastAsia="Times New Roman" w:hAnsi="Times New Roman" w:cs="Times New Roman" w:hint="default"/>
        <w:b w:val="0"/>
        <w:bCs w:val="0"/>
        <w:i w:val="0"/>
        <w:iCs w:val="0"/>
        <w:spacing w:val="-2"/>
        <w:w w:val="100"/>
        <w:sz w:val="24"/>
        <w:szCs w:val="24"/>
        <w:lang w:val="it-IT" w:eastAsia="en-US" w:bidi="ar-SA"/>
      </w:rPr>
    </w:lvl>
    <w:lvl w:ilvl="1" w:tplc="D87CB6C6">
      <w:numFmt w:val="bullet"/>
      <w:lvlText w:val="-"/>
      <w:lvlJc w:val="left"/>
      <w:pPr>
        <w:ind w:left="1073" w:hanging="360"/>
      </w:pPr>
      <w:rPr>
        <w:rFonts w:ascii="Calibri" w:eastAsia="Calibri" w:hAnsi="Calibri" w:cs="Calibri" w:hint="default"/>
        <w:b w:val="0"/>
        <w:bCs w:val="0"/>
        <w:i w:val="0"/>
        <w:iCs w:val="0"/>
        <w:spacing w:val="0"/>
        <w:w w:val="100"/>
        <w:sz w:val="24"/>
        <w:szCs w:val="24"/>
        <w:lang w:val="it-IT" w:eastAsia="en-US" w:bidi="ar-SA"/>
      </w:rPr>
    </w:lvl>
    <w:lvl w:ilvl="2" w:tplc="41803436">
      <w:numFmt w:val="bullet"/>
      <w:lvlText w:val="•"/>
      <w:lvlJc w:val="left"/>
      <w:pPr>
        <w:ind w:left="2046" w:hanging="360"/>
      </w:pPr>
      <w:rPr>
        <w:rFonts w:hint="default"/>
        <w:lang w:val="it-IT" w:eastAsia="en-US" w:bidi="ar-SA"/>
      </w:rPr>
    </w:lvl>
    <w:lvl w:ilvl="3" w:tplc="4F26B414">
      <w:numFmt w:val="bullet"/>
      <w:lvlText w:val="•"/>
      <w:lvlJc w:val="left"/>
      <w:pPr>
        <w:ind w:left="3013" w:hanging="360"/>
      </w:pPr>
      <w:rPr>
        <w:rFonts w:hint="default"/>
        <w:lang w:val="it-IT" w:eastAsia="en-US" w:bidi="ar-SA"/>
      </w:rPr>
    </w:lvl>
    <w:lvl w:ilvl="4" w:tplc="D0C48BB0">
      <w:numFmt w:val="bullet"/>
      <w:lvlText w:val="•"/>
      <w:lvlJc w:val="left"/>
      <w:pPr>
        <w:ind w:left="3980" w:hanging="360"/>
      </w:pPr>
      <w:rPr>
        <w:rFonts w:hint="default"/>
        <w:lang w:val="it-IT" w:eastAsia="en-US" w:bidi="ar-SA"/>
      </w:rPr>
    </w:lvl>
    <w:lvl w:ilvl="5" w:tplc="8A2C2494">
      <w:numFmt w:val="bullet"/>
      <w:lvlText w:val="•"/>
      <w:lvlJc w:val="left"/>
      <w:pPr>
        <w:ind w:left="4946" w:hanging="360"/>
      </w:pPr>
      <w:rPr>
        <w:rFonts w:hint="default"/>
        <w:lang w:val="it-IT" w:eastAsia="en-US" w:bidi="ar-SA"/>
      </w:rPr>
    </w:lvl>
    <w:lvl w:ilvl="6" w:tplc="A4AE3E86">
      <w:numFmt w:val="bullet"/>
      <w:lvlText w:val="•"/>
      <w:lvlJc w:val="left"/>
      <w:pPr>
        <w:ind w:left="5913" w:hanging="360"/>
      </w:pPr>
      <w:rPr>
        <w:rFonts w:hint="default"/>
        <w:lang w:val="it-IT" w:eastAsia="en-US" w:bidi="ar-SA"/>
      </w:rPr>
    </w:lvl>
    <w:lvl w:ilvl="7" w:tplc="13482EC4">
      <w:numFmt w:val="bullet"/>
      <w:lvlText w:val="•"/>
      <w:lvlJc w:val="left"/>
      <w:pPr>
        <w:ind w:left="6880" w:hanging="360"/>
      </w:pPr>
      <w:rPr>
        <w:rFonts w:hint="default"/>
        <w:lang w:val="it-IT" w:eastAsia="en-US" w:bidi="ar-SA"/>
      </w:rPr>
    </w:lvl>
    <w:lvl w:ilvl="8" w:tplc="8B222EA4">
      <w:numFmt w:val="bullet"/>
      <w:lvlText w:val="•"/>
      <w:lvlJc w:val="left"/>
      <w:pPr>
        <w:ind w:left="7846" w:hanging="360"/>
      </w:pPr>
      <w:rPr>
        <w:rFonts w:hint="default"/>
        <w:lang w:val="it-IT" w:eastAsia="en-US" w:bidi="ar-SA"/>
      </w:rPr>
    </w:lvl>
  </w:abstractNum>
  <w:num w:numId="1" w16cid:durableId="830875460">
    <w:abstractNumId w:val="0"/>
  </w:num>
  <w:num w:numId="2" w16cid:durableId="1806585824">
    <w:abstractNumId w:val="1"/>
  </w:num>
  <w:num w:numId="3" w16cid:durableId="19448054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1FF"/>
    <w:rsid w:val="00012EE5"/>
    <w:rsid w:val="000935F9"/>
    <w:rsid w:val="000D3B88"/>
    <w:rsid w:val="00107647"/>
    <w:rsid w:val="00255480"/>
    <w:rsid w:val="002A014E"/>
    <w:rsid w:val="002B78C5"/>
    <w:rsid w:val="002C60F3"/>
    <w:rsid w:val="002E5C84"/>
    <w:rsid w:val="002F41F8"/>
    <w:rsid w:val="00306581"/>
    <w:rsid w:val="00342650"/>
    <w:rsid w:val="005A01FF"/>
    <w:rsid w:val="00613DBC"/>
    <w:rsid w:val="00631DE3"/>
    <w:rsid w:val="007F3E1C"/>
    <w:rsid w:val="00864B4C"/>
    <w:rsid w:val="00896F08"/>
    <w:rsid w:val="009D0342"/>
    <w:rsid w:val="00A1652A"/>
    <w:rsid w:val="00B42AE3"/>
    <w:rsid w:val="00BC3BA8"/>
    <w:rsid w:val="00BD0991"/>
    <w:rsid w:val="00C14FCF"/>
    <w:rsid w:val="00C6113E"/>
    <w:rsid w:val="00C7437E"/>
    <w:rsid w:val="00D50BCB"/>
    <w:rsid w:val="00D56B82"/>
    <w:rsid w:val="00E84145"/>
    <w:rsid w:val="00ED51DA"/>
    <w:rsid w:val="00FB751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E316B"/>
  <w15:docId w15:val="{AC3E50AE-101A-4BE7-9941-977533CBB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A01FF"/>
    <w:pPr>
      <w:widowControl w:val="0"/>
      <w:autoSpaceDE w:val="0"/>
      <w:autoSpaceDN w:val="0"/>
      <w:spacing w:after="0" w:line="240" w:lineRule="auto"/>
    </w:pPr>
    <w:rPr>
      <w:rFonts w:ascii="Comic Sans MS" w:eastAsia="Comic Sans MS" w:hAnsi="Comic Sans MS" w:cs="Comic Sans MS"/>
      <w:kern w:val="2"/>
      <w:lang w:eastAsia="it-IT" w:bidi="it-IT"/>
    </w:rPr>
  </w:style>
  <w:style w:type="paragraph" w:styleId="Titolo1">
    <w:name w:val="heading 1"/>
    <w:basedOn w:val="Normale"/>
    <w:next w:val="Normale"/>
    <w:link w:val="Titolo1Carattere"/>
    <w:uiPriority w:val="9"/>
    <w:qFormat/>
    <w:rsid w:val="00864B4C"/>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nhideWhenUsed/>
    <w:rsid w:val="005A01FF"/>
    <w:rPr>
      <w:color w:val="0000FF"/>
      <w:u w:val="single"/>
    </w:rPr>
  </w:style>
  <w:style w:type="paragraph" w:styleId="Didascalia">
    <w:name w:val="caption"/>
    <w:basedOn w:val="Normale"/>
    <w:next w:val="Normale"/>
    <w:semiHidden/>
    <w:unhideWhenUsed/>
    <w:qFormat/>
    <w:rsid w:val="005A01FF"/>
    <w:pPr>
      <w:widowControl/>
      <w:tabs>
        <w:tab w:val="left" w:pos="0"/>
      </w:tabs>
      <w:overflowPunct w:val="0"/>
      <w:adjustRightInd w:val="0"/>
      <w:ind w:right="-285"/>
      <w:jc w:val="center"/>
    </w:pPr>
    <w:rPr>
      <w:rFonts w:ascii="Times" w:eastAsia="Times New Roman" w:hAnsi="Times" w:cs="Times New Roman"/>
      <w:b/>
      <w:i/>
      <w:kern w:val="0"/>
      <w:sz w:val="44"/>
      <w:szCs w:val="20"/>
      <w:lang w:bidi="ar-SA"/>
    </w:rPr>
  </w:style>
  <w:style w:type="paragraph" w:styleId="Testofumetto">
    <w:name w:val="Balloon Text"/>
    <w:basedOn w:val="Normale"/>
    <w:link w:val="TestofumettoCarattere"/>
    <w:uiPriority w:val="99"/>
    <w:semiHidden/>
    <w:unhideWhenUsed/>
    <w:rsid w:val="005A01F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A01FF"/>
    <w:rPr>
      <w:rFonts w:ascii="Tahoma" w:eastAsia="Comic Sans MS" w:hAnsi="Tahoma" w:cs="Tahoma"/>
      <w:kern w:val="2"/>
      <w:sz w:val="16"/>
      <w:szCs w:val="16"/>
      <w:lang w:eastAsia="it-IT" w:bidi="it-IT"/>
    </w:rPr>
  </w:style>
  <w:style w:type="character" w:customStyle="1" w:styleId="markedcontent">
    <w:name w:val="markedcontent"/>
    <w:basedOn w:val="Carpredefinitoparagrafo"/>
    <w:rsid w:val="005A01FF"/>
  </w:style>
  <w:style w:type="character" w:customStyle="1" w:styleId="Titolo1Carattere">
    <w:name w:val="Titolo 1 Carattere"/>
    <w:basedOn w:val="Carpredefinitoparagrafo"/>
    <w:link w:val="Titolo1"/>
    <w:uiPriority w:val="9"/>
    <w:rsid w:val="00864B4C"/>
    <w:rPr>
      <w:rFonts w:asciiTheme="majorHAnsi" w:eastAsiaTheme="majorEastAsia" w:hAnsiTheme="majorHAnsi" w:cstheme="majorBidi"/>
      <w:color w:val="365F91" w:themeColor="accent1" w:themeShade="BF"/>
      <w:kern w:val="2"/>
      <w:sz w:val="32"/>
      <w:szCs w:val="32"/>
      <w:lang w:eastAsia="it-IT" w:bidi="it-IT"/>
    </w:rPr>
  </w:style>
  <w:style w:type="paragraph" w:styleId="Corpotesto">
    <w:name w:val="Body Text"/>
    <w:basedOn w:val="Normale"/>
    <w:link w:val="CorpotestoCarattere"/>
    <w:uiPriority w:val="1"/>
    <w:qFormat/>
    <w:rsid w:val="00C6113E"/>
    <w:rPr>
      <w:rFonts w:ascii="Times New Roman" w:eastAsia="Times New Roman" w:hAnsi="Times New Roman" w:cs="Times New Roman"/>
      <w:kern w:val="0"/>
      <w:sz w:val="24"/>
      <w:szCs w:val="24"/>
      <w:lang w:eastAsia="en-US" w:bidi="ar-SA"/>
    </w:rPr>
  </w:style>
  <w:style w:type="character" w:customStyle="1" w:styleId="CorpotestoCarattere">
    <w:name w:val="Corpo testo Carattere"/>
    <w:basedOn w:val="Carpredefinitoparagrafo"/>
    <w:link w:val="Corpotesto"/>
    <w:uiPriority w:val="1"/>
    <w:rsid w:val="00C6113E"/>
    <w:rPr>
      <w:rFonts w:ascii="Times New Roman" w:eastAsia="Times New Roman" w:hAnsi="Times New Roman" w:cs="Times New Roman"/>
      <w:sz w:val="24"/>
      <w:szCs w:val="24"/>
    </w:rPr>
  </w:style>
  <w:style w:type="paragraph" w:styleId="Paragrafoelenco">
    <w:name w:val="List Paragraph"/>
    <w:basedOn w:val="Normale"/>
    <w:uiPriority w:val="1"/>
    <w:qFormat/>
    <w:rsid w:val="00C6113E"/>
    <w:pPr>
      <w:ind w:left="723" w:right="145" w:hanging="361"/>
      <w:jc w:val="both"/>
    </w:pPr>
    <w:rPr>
      <w:rFonts w:ascii="Times New Roman" w:eastAsia="Times New Roman" w:hAnsi="Times New Roman" w:cs="Times New Roman"/>
      <w:kern w:val="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795</Words>
  <Characters>4534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dc:creator>
  <cp:lastModifiedBy>Alessandro</cp:lastModifiedBy>
  <cp:revision>6</cp:revision>
  <dcterms:created xsi:type="dcterms:W3CDTF">2026-07-25T09:49:00Z</dcterms:created>
  <dcterms:modified xsi:type="dcterms:W3CDTF">2026-07-25T14:07:00Z</dcterms:modified>
</cp:coreProperties>
</file>